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r w:rsidRPr="00A2676C">
        <w:rPr>
          <w:rFonts w:ascii="Arial" w:hAnsi="Arial" w:cs="Arial"/>
          <w:sz w:val="24"/>
          <w:szCs w:val="24"/>
        </w:rPr>
        <w:t>КРАСНОДАРСКИЙ КРАЙ</w:t>
      </w: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r w:rsidRPr="00A2676C">
        <w:rPr>
          <w:rFonts w:ascii="Arial" w:hAnsi="Arial" w:cs="Arial"/>
          <w:sz w:val="24"/>
          <w:szCs w:val="24"/>
        </w:rPr>
        <w:t>ТБИЛИССКИЙ РАЙОН</w:t>
      </w: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r w:rsidRPr="00A2676C"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r w:rsidRPr="00A2676C">
        <w:rPr>
          <w:rFonts w:ascii="Arial" w:hAnsi="Arial" w:cs="Arial"/>
          <w:sz w:val="24"/>
          <w:szCs w:val="24"/>
        </w:rPr>
        <w:t>ТБИЛИССКОГО РАЙОНА</w:t>
      </w: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r w:rsidRPr="00A2676C">
        <w:rPr>
          <w:rFonts w:ascii="Arial" w:hAnsi="Arial" w:cs="Arial"/>
          <w:sz w:val="24"/>
          <w:szCs w:val="24"/>
        </w:rPr>
        <w:t>РЕШЕНИЕ</w:t>
      </w: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</w:p>
    <w:p w:rsidR="00A2676C" w:rsidRPr="00A2676C" w:rsidRDefault="00A2676C" w:rsidP="00A2676C">
      <w:pPr>
        <w:pStyle w:val="ad"/>
        <w:ind w:right="-1"/>
        <w:jc w:val="center"/>
        <w:rPr>
          <w:rFonts w:ascii="Arial" w:hAnsi="Arial" w:cs="Arial"/>
          <w:sz w:val="24"/>
          <w:szCs w:val="24"/>
        </w:rPr>
      </w:pPr>
      <w:r w:rsidRPr="00A2676C">
        <w:rPr>
          <w:rFonts w:ascii="Arial" w:hAnsi="Arial" w:cs="Arial"/>
          <w:sz w:val="24"/>
          <w:szCs w:val="24"/>
        </w:rPr>
        <w:t xml:space="preserve">20 декабря 2017 года </w:t>
      </w:r>
      <w:r w:rsidRPr="00A2676C">
        <w:rPr>
          <w:rFonts w:ascii="Arial" w:hAnsi="Arial" w:cs="Arial"/>
          <w:sz w:val="24"/>
          <w:szCs w:val="24"/>
        </w:rPr>
        <w:tab/>
      </w:r>
      <w:r w:rsidRPr="00A2676C">
        <w:rPr>
          <w:rFonts w:ascii="Arial" w:hAnsi="Arial" w:cs="Arial"/>
          <w:sz w:val="24"/>
          <w:szCs w:val="24"/>
        </w:rPr>
        <w:tab/>
      </w:r>
      <w:r w:rsidRPr="00A2676C">
        <w:rPr>
          <w:rFonts w:ascii="Arial" w:hAnsi="Arial" w:cs="Arial"/>
          <w:sz w:val="24"/>
          <w:szCs w:val="24"/>
        </w:rPr>
        <w:tab/>
        <w:t>№ 248</w:t>
      </w:r>
      <w:r w:rsidRPr="00A2676C">
        <w:rPr>
          <w:rFonts w:ascii="Arial" w:hAnsi="Arial" w:cs="Arial"/>
          <w:sz w:val="24"/>
          <w:szCs w:val="24"/>
        </w:rPr>
        <w:tab/>
      </w:r>
      <w:r w:rsidRPr="00A2676C">
        <w:rPr>
          <w:rFonts w:ascii="Arial" w:hAnsi="Arial" w:cs="Arial"/>
          <w:sz w:val="24"/>
          <w:szCs w:val="24"/>
        </w:rPr>
        <w:tab/>
      </w:r>
      <w:r w:rsidRPr="00A2676C">
        <w:rPr>
          <w:rFonts w:ascii="Arial" w:hAnsi="Arial" w:cs="Arial"/>
          <w:sz w:val="24"/>
          <w:szCs w:val="24"/>
        </w:rPr>
        <w:tab/>
      </w:r>
      <w:proofErr w:type="spellStart"/>
      <w:r w:rsidRPr="00A2676C">
        <w:rPr>
          <w:rFonts w:ascii="Arial" w:hAnsi="Arial" w:cs="Arial"/>
          <w:sz w:val="24"/>
          <w:szCs w:val="24"/>
        </w:rPr>
        <w:t>с</w:t>
      </w:r>
      <w:proofErr w:type="gramStart"/>
      <w:r w:rsidRPr="00A2676C">
        <w:rPr>
          <w:rFonts w:ascii="Arial" w:hAnsi="Arial" w:cs="Arial"/>
          <w:sz w:val="24"/>
          <w:szCs w:val="24"/>
        </w:rPr>
        <w:t>.В</w:t>
      </w:r>
      <w:proofErr w:type="gramEnd"/>
      <w:r w:rsidRPr="00A2676C">
        <w:rPr>
          <w:rFonts w:ascii="Arial" w:hAnsi="Arial" w:cs="Arial"/>
          <w:sz w:val="24"/>
          <w:szCs w:val="24"/>
        </w:rPr>
        <w:t>анновское</w:t>
      </w:r>
      <w:proofErr w:type="spellEnd"/>
    </w:p>
    <w:p w:rsidR="00A2676C" w:rsidRDefault="00A2676C" w:rsidP="00A2676C">
      <w:pPr>
        <w:ind w:right="-1"/>
        <w:jc w:val="center"/>
        <w:rPr>
          <w:rFonts w:ascii="Arial" w:hAnsi="Arial" w:cs="Arial"/>
        </w:rPr>
      </w:pPr>
    </w:p>
    <w:p w:rsidR="00A2676C" w:rsidRPr="00A2676C" w:rsidRDefault="00A2676C" w:rsidP="00A2676C">
      <w:pPr>
        <w:pStyle w:val="ConsTitle"/>
        <w:widowControl/>
        <w:tabs>
          <w:tab w:val="left" w:pos="6804"/>
        </w:tabs>
        <w:ind w:right="-101"/>
        <w:jc w:val="center"/>
        <w:rPr>
          <w:sz w:val="32"/>
          <w:szCs w:val="32"/>
        </w:rPr>
      </w:pPr>
      <w:r w:rsidRPr="00A2676C">
        <w:rPr>
          <w:sz w:val="32"/>
          <w:szCs w:val="32"/>
        </w:rPr>
        <w:t>О внесении изменений в решение Совета Ванновского сельского поселения Тбилисского района от 25 мая 2012 года № 285 «Об утверждении Правил благоустройства и санитарного содержания территории Ванновского сельского поселения Тбилисского района»</w:t>
      </w:r>
    </w:p>
    <w:p w:rsidR="00A2676C" w:rsidRDefault="00A2676C" w:rsidP="00A2676C">
      <w:pPr>
        <w:jc w:val="center"/>
        <w:rPr>
          <w:rFonts w:ascii="Arial" w:hAnsi="Arial" w:cs="Arial"/>
        </w:rPr>
      </w:pPr>
    </w:p>
    <w:p w:rsidR="00A2676C" w:rsidRDefault="00A2676C" w:rsidP="00A2676C">
      <w:pPr>
        <w:jc w:val="center"/>
        <w:rPr>
          <w:rFonts w:ascii="Arial" w:hAnsi="Arial" w:cs="Arial"/>
        </w:rPr>
      </w:pPr>
    </w:p>
    <w:p w:rsidR="00EF674E" w:rsidRPr="00A2676C" w:rsidRDefault="00EF674E" w:rsidP="00A2676C">
      <w:pPr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Руководствуясь методическими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жилищно-коммунального хозяйства от 13 апреля 2017 года № 711/</w:t>
      </w:r>
      <w:proofErr w:type="spellStart"/>
      <w:proofErr w:type="gramStart"/>
      <w:r w:rsidRPr="00A2676C">
        <w:rPr>
          <w:rFonts w:ascii="Arial" w:hAnsi="Arial" w:cs="Arial"/>
        </w:rPr>
        <w:t>пр</w:t>
      </w:r>
      <w:proofErr w:type="spellEnd"/>
      <w:proofErr w:type="gramEnd"/>
      <w:r w:rsidRPr="00A2676C">
        <w:rPr>
          <w:rFonts w:ascii="Arial" w:hAnsi="Arial" w:cs="Arial"/>
        </w:rPr>
        <w:t xml:space="preserve">, Совет </w:t>
      </w:r>
      <w:proofErr w:type="spellStart"/>
      <w:r w:rsidRPr="00A2676C">
        <w:rPr>
          <w:rFonts w:ascii="Arial" w:hAnsi="Arial" w:cs="Arial"/>
        </w:rPr>
        <w:t>Ванновского</w:t>
      </w:r>
      <w:proofErr w:type="spellEnd"/>
      <w:r w:rsidRPr="00A2676C">
        <w:rPr>
          <w:rFonts w:ascii="Arial" w:hAnsi="Arial" w:cs="Arial"/>
        </w:rPr>
        <w:t xml:space="preserve"> сельского поселения Тбилисского района решил:</w:t>
      </w:r>
    </w:p>
    <w:p w:rsidR="00EF674E" w:rsidRPr="00A2676C" w:rsidRDefault="00EF674E" w:rsidP="00A267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1. Внести в решение Совета Ванновского сельского поселения Тбилисского района от 25 мая 2012 года № 285 «Об утверждении Правил благоустройства и санитарного содержания территории Ванновского сельского поселения Тбилисского района» следующие изменения:</w:t>
      </w:r>
    </w:p>
    <w:p w:rsidR="00EF674E" w:rsidRPr="00A2676C" w:rsidRDefault="00EF674E" w:rsidP="00A267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 xml:space="preserve">1.1.Добавить </w:t>
      </w:r>
      <w:r w:rsidR="00E15D23" w:rsidRPr="00A2676C">
        <w:rPr>
          <w:rFonts w:ascii="Arial" w:hAnsi="Arial" w:cs="Arial"/>
        </w:rPr>
        <w:t>пункт</w:t>
      </w:r>
      <w:r w:rsidRPr="00A2676C">
        <w:rPr>
          <w:rFonts w:ascii="Arial" w:hAnsi="Arial" w:cs="Arial"/>
        </w:rPr>
        <w:t xml:space="preserve"> 9.11 в раздел 9 приложения</w:t>
      </w:r>
      <w:r w:rsidR="00E15D23" w:rsidRPr="00A2676C">
        <w:rPr>
          <w:rFonts w:ascii="Arial" w:hAnsi="Arial" w:cs="Arial"/>
        </w:rPr>
        <w:t>,</w:t>
      </w:r>
      <w:r w:rsidRPr="00A2676C">
        <w:rPr>
          <w:rFonts w:ascii="Arial" w:hAnsi="Arial" w:cs="Arial"/>
        </w:rPr>
        <w:t xml:space="preserve"> с подпунктами 9.11.1. - 9.11.21.</w:t>
      </w:r>
      <w:r w:rsidR="00E15D23" w:rsidRPr="00A2676C">
        <w:rPr>
          <w:rFonts w:ascii="Arial" w:hAnsi="Arial" w:cs="Arial"/>
        </w:rPr>
        <w:t xml:space="preserve"> </w:t>
      </w:r>
      <w:r w:rsidRPr="00A2676C">
        <w:rPr>
          <w:rFonts w:ascii="Arial" w:hAnsi="Arial" w:cs="Arial"/>
        </w:rPr>
        <w:t>следующего содержания: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«9.11. Реализация комплексных проектов благоустройства: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9.11.1 Реализация комплексных проектов благоустройства осуществляется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управляющих организаций, 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государственно-частного партнерства. Разрабатываются единые или согласованные проекты благоустройства для связанных между собой территорий поселения, расположенных на участках, имеющих разных владельцев.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9.11.2. Определение конкретных зон, территорий, объектов для проведения работ по благоустройству, очередность реализации проектов, объемы и источники финансирования устанавливается муниципальной программой по благоустройству территории, утверждаемой постановлением администрации Ванновского сельского поселения Тбилисского района (далее-администрация).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 xml:space="preserve">9.11.3. В рамках разработки муниципальной программы по благоустройству проводится инвентаризация объектов </w:t>
      </w:r>
      <w:proofErr w:type="gramStart"/>
      <w:r w:rsidRPr="00A2676C">
        <w:rPr>
          <w:rFonts w:ascii="Arial" w:hAnsi="Arial" w:cs="Arial"/>
          <w:sz w:val="24"/>
          <w:szCs w:val="24"/>
          <w:lang w:eastAsia="ru-RU"/>
        </w:rPr>
        <w:t>благоустройства</w:t>
      </w:r>
      <w:proofErr w:type="gramEnd"/>
      <w:r w:rsidRPr="00A2676C">
        <w:rPr>
          <w:rFonts w:ascii="Arial" w:hAnsi="Arial" w:cs="Arial"/>
          <w:sz w:val="24"/>
          <w:szCs w:val="24"/>
          <w:lang w:eastAsia="ru-RU"/>
        </w:rPr>
        <w:t xml:space="preserve"> и разрабатываются паспорта объектов благоустройства. Форма паспорта утверждается постановлением администрации.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9.11.4. В паспорте отображается следующая информация: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- о собственниках и границах земельных участков, формирующих территорию объекта благоустройства;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- ситуационный план;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- элементы благоустройства,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lastRenderedPageBreak/>
        <w:t>- сведения о текущем состоянии;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- сведения о планируемых мероприятиях по благоустройству территорий.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9.11.5. 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стратегического, территориального планирования, планировки территории осуществляется на основе комплексного исследования современного состояния и потенциала развития территории поселения (элемента планировочной структуры).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9.11.6.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Ванновского сельского поселения Тбилисского района (далее - поселение), с учетом объективной потребности в развитии тех или иных общественных пространств, экономической эффективности реализации и планов развития поселения.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.7. При проектировании объектов благоустройства жилой среды, улиц и дорог, объектов культурно-бытового обслуживания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Проектирование, строительство, установка технических средств и оборудования, способствующих передвижению маломобильных групп населения, осуществлять при новом строительстве заказчиком в соответствии с утвержденной проектной документацией.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.8. Формы и механизмы общественного участия в принятии решений и реализации проектов комплексного благоустройства и развития городской среды: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1) вовлеченность в принятие решений и реализацию проектов, реальный учет мнения всех участников деятельности по благоустройству,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2) участие в развитии городской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принадлежности к целому). Важно, чтобы физическая и социальная среда, и культура подчеркивали общность и личную ответственность, стимулировали общение жителей по вопросам повседневной жизни, совместному решению задач, созданию новых идей, некоммерческих и коммерческих проектов;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3)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жителями муниципального образования, формирует лояльность со стороны населения;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2676C">
        <w:rPr>
          <w:rFonts w:ascii="Arial" w:hAnsi="Arial" w:cs="Arial"/>
          <w:sz w:val="24"/>
          <w:szCs w:val="24"/>
          <w:lang w:eastAsia="ru-RU"/>
        </w:rPr>
        <w:t>4) приглашение со стороны органов местного самоуправления поселения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учету различных мнений, объективному повышению качества решений.</w:t>
      </w:r>
      <w:proofErr w:type="gramEnd"/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.9. Основные решения: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lastRenderedPageBreak/>
        <w:t>1)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2) разработка внутренних правил, регулирующих процесс общественного участия;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4)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4 этап: передача выбранной концепции на доработку специалистам 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.10. Все формы общественного участия направляются на наиболее полное включение всех заинтересованных лиц, на выявление их интересов и ценностей, их отражение в проектировании любых изменений в поселении, на достижение согласия по целям и планам реализации проектов, на мобилизацию и объединение всех заинтересованных лиц вокруг проектов, реализующих стратегию развития территории поселения.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.11.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.12. Все решения, касающиеся благоустройства и развития территорий, принимаются открыто и гласно, с учетом мнения жителей соответствующих территорий и иных заинтересованных лиц.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 xml:space="preserve">.13. </w:t>
      </w:r>
      <w:proofErr w:type="gramStart"/>
      <w:r w:rsidR="00EF674E" w:rsidRPr="00A2676C">
        <w:rPr>
          <w:rFonts w:ascii="Arial" w:hAnsi="Arial" w:cs="Arial"/>
          <w:sz w:val="24"/>
          <w:szCs w:val="24"/>
          <w:lang w:eastAsia="ru-RU"/>
        </w:rPr>
        <w:t xml:space="preserve">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администрации </w:t>
      </w:r>
      <w:r w:rsidRPr="00A2676C">
        <w:rPr>
          <w:rFonts w:ascii="Arial" w:hAnsi="Arial" w:cs="Arial"/>
          <w:sz w:val="24"/>
          <w:szCs w:val="24"/>
          <w:lang w:eastAsia="ru-RU"/>
        </w:rPr>
        <w:t>Ванновского сельского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 xml:space="preserve"> поселения </w:t>
      </w:r>
      <w:r w:rsidRPr="00A2676C">
        <w:rPr>
          <w:rFonts w:ascii="Arial" w:hAnsi="Arial" w:cs="Arial"/>
          <w:sz w:val="24"/>
          <w:szCs w:val="24"/>
          <w:lang w:eastAsia="ru-RU"/>
        </w:rPr>
        <w:t>Тбилисского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 xml:space="preserve"> района в информационно-телекоммуникационной сети «Интернет»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образом для пользователей сайта.</w:t>
      </w:r>
      <w:proofErr w:type="gramEnd"/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.14. В свободном доступе в сети Интернет размещается основная проектная и конкурсная документация, а также видеозапись публичных обсуждений проектов благоустройства. Кроме того, предоставляется возможность публичного комментирования и обсуждения материалов проектов.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.15. Формы общественного участия.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lastRenderedPageBreak/>
        <w:t>1) совместное определение целей и задач по развитию территории, инвентаризация проблем и потенциалов среды;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2676C">
        <w:rPr>
          <w:rFonts w:ascii="Arial" w:hAnsi="Arial" w:cs="Arial"/>
          <w:sz w:val="24"/>
          <w:szCs w:val="24"/>
          <w:lang w:eastAsia="ru-RU"/>
        </w:rPr>
        <w:t>2) определение основных видов активностей, функциональных зон общественных пространств, под которыми понимаются части территории поселения,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 w:rsidRPr="00A2676C">
        <w:rPr>
          <w:rFonts w:ascii="Arial" w:hAnsi="Arial" w:cs="Arial"/>
          <w:sz w:val="24"/>
          <w:szCs w:val="24"/>
          <w:lang w:eastAsia="ru-RU"/>
        </w:rPr>
        <w:t xml:space="preserve">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4) консультации в выборе типов покрытий, с учетом функционального зонирования территории;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5) консультации по предполагаемым типам озеленения;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6) консультации по предполагаемым типам освещения и осветительного оборудования;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.16. При реализации проектов общественность информируется о планирующихся изменениях и возможности участия в этом процессе.</w:t>
      </w:r>
    </w:p>
    <w:p w:rsidR="00EF674E" w:rsidRPr="00A2676C" w:rsidRDefault="00971657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.17. Информирование осуществляется путем: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 xml:space="preserve">1) создания специального раздела на сайте администрации </w:t>
      </w:r>
      <w:r w:rsidR="00971657" w:rsidRPr="00A2676C">
        <w:rPr>
          <w:rFonts w:ascii="Arial" w:hAnsi="Arial" w:cs="Arial"/>
          <w:sz w:val="24"/>
          <w:szCs w:val="24"/>
          <w:lang w:eastAsia="ru-RU"/>
        </w:rPr>
        <w:t>Ванновского сельского</w:t>
      </w:r>
      <w:r w:rsidRPr="00A2676C">
        <w:rPr>
          <w:rFonts w:ascii="Arial" w:hAnsi="Arial" w:cs="Arial"/>
          <w:sz w:val="24"/>
          <w:szCs w:val="24"/>
          <w:lang w:eastAsia="ru-RU"/>
        </w:rPr>
        <w:t xml:space="preserve"> поселения </w:t>
      </w:r>
      <w:r w:rsidR="00971657" w:rsidRPr="00A2676C">
        <w:rPr>
          <w:rFonts w:ascii="Arial" w:hAnsi="Arial" w:cs="Arial"/>
          <w:sz w:val="24"/>
          <w:szCs w:val="24"/>
          <w:lang w:eastAsia="ru-RU"/>
        </w:rPr>
        <w:t>Тбилисского</w:t>
      </w:r>
      <w:r w:rsidRPr="00A2676C">
        <w:rPr>
          <w:rFonts w:ascii="Arial" w:hAnsi="Arial" w:cs="Arial"/>
          <w:sz w:val="24"/>
          <w:szCs w:val="24"/>
          <w:lang w:eastAsia="ru-RU"/>
        </w:rPr>
        <w:t xml:space="preserve"> района, который будет решать задачи по сбору информации, обеспечению «онлайн»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2)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3) вывешивания афиш и объявлений на информационных досках,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lastRenderedPageBreak/>
        <w:t>4)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5) индивидуальных приглашений участников встречи лично, по электронной почте или по телефону;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 xml:space="preserve">6) использование социальных сетей и </w:t>
      </w:r>
      <w:proofErr w:type="spellStart"/>
      <w:r w:rsidRPr="00A2676C">
        <w:rPr>
          <w:rFonts w:ascii="Arial" w:hAnsi="Arial" w:cs="Arial"/>
          <w:sz w:val="24"/>
          <w:szCs w:val="24"/>
          <w:lang w:eastAsia="ru-RU"/>
        </w:rPr>
        <w:t>интернет-ресурсов</w:t>
      </w:r>
      <w:proofErr w:type="spellEnd"/>
      <w:r w:rsidRPr="00A2676C">
        <w:rPr>
          <w:rFonts w:ascii="Arial" w:hAnsi="Arial" w:cs="Arial"/>
          <w:sz w:val="24"/>
          <w:szCs w:val="24"/>
          <w:lang w:eastAsia="ru-RU"/>
        </w:rPr>
        <w:t xml:space="preserve"> для обеспечения донесения информации до различных общественных объединений и профессиональных сообществ;</w:t>
      </w:r>
    </w:p>
    <w:p w:rsidR="00EF674E" w:rsidRPr="00A2676C" w:rsidRDefault="00D44979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7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EF674E" w:rsidRPr="00A2676C" w:rsidRDefault="00293438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.18. Механизмы общественного участия: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1)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 212 -ФЗ «Об основах общественного контроля в Российской Федерации»;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A2676C">
        <w:rPr>
          <w:rFonts w:ascii="Arial" w:hAnsi="Arial" w:cs="Arial"/>
          <w:sz w:val="24"/>
          <w:szCs w:val="24"/>
          <w:lang w:eastAsia="ru-RU"/>
        </w:rPr>
        <w:t>2)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A2676C">
        <w:rPr>
          <w:rFonts w:ascii="Arial" w:hAnsi="Arial" w:cs="Arial"/>
          <w:sz w:val="24"/>
          <w:szCs w:val="24"/>
          <w:lang w:eastAsia="ru-RU"/>
        </w:rPr>
        <w:t>воркшопов</w:t>
      </w:r>
      <w:proofErr w:type="spellEnd"/>
      <w:r w:rsidRPr="00A2676C">
        <w:rPr>
          <w:rFonts w:ascii="Arial" w:hAnsi="Arial" w:cs="Arial"/>
          <w:sz w:val="24"/>
          <w:szCs w:val="24"/>
          <w:lang w:eastAsia="ru-RU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  <w:proofErr w:type="gramEnd"/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3)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4) для проведения общественных обсуждений выбираются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 xml:space="preserve">5) по итогам встреч, проектных семинаров, </w:t>
      </w:r>
      <w:proofErr w:type="spellStart"/>
      <w:r w:rsidRPr="00A2676C">
        <w:rPr>
          <w:rFonts w:ascii="Arial" w:hAnsi="Arial" w:cs="Arial"/>
          <w:sz w:val="24"/>
          <w:szCs w:val="24"/>
          <w:lang w:eastAsia="ru-RU"/>
        </w:rPr>
        <w:t>воркшопов</w:t>
      </w:r>
      <w:proofErr w:type="spellEnd"/>
      <w:r w:rsidRPr="00A2676C">
        <w:rPr>
          <w:rFonts w:ascii="Arial" w:hAnsi="Arial" w:cs="Arial"/>
          <w:sz w:val="24"/>
          <w:szCs w:val="24"/>
          <w:lang w:eastAsia="ru-RU"/>
        </w:rPr>
        <w:t xml:space="preserve">, дизайн-игр и любых других форматов общественных обсуждений формируется отчет, а также видеозапись самого мероприятия, и выкладывается в публичный </w:t>
      </w:r>
      <w:proofErr w:type="gramStart"/>
      <w:r w:rsidRPr="00A2676C">
        <w:rPr>
          <w:rFonts w:ascii="Arial" w:hAnsi="Arial" w:cs="Arial"/>
          <w:sz w:val="24"/>
          <w:szCs w:val="24"/>
          <w:lang w:eastAsia="ru-RU"/>
        </w:rPr>
        <w:t>доступ</w:t>
      </w:r>
      <w:proofErr w:type="gramEnd"/>
      <w:r w:rsidRPr="00A2676C">
        <w:rPr>
          <w:rFonts w:ascii="Arial" w:hAnsi="Arial" w:cs="Arial"/>
          <w:sz w:val="24"/>
          <w:szCs w:val="24"/>
          <w:lang w:eastAsia="ru-RU"/>
        </w:rPr>
        <w:t xml:space="preserve"> как на информационных ресурсах проекта, так и на официальном сайте поселения для того, чтобы граждане могли отслеживать процесс развития проекта, а также комментировать и включаться в этот процесс на любом этапе;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 xml:space="preserve">6)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проекте, результатах </w:t>
      </w:r>
      <w:proofErr w:type="spellStart"/>
      <w:r w:rsidRPr="00A2676C">
        <w:rPr>
          <w:rFonts w:ascii="Arial" w:hAnsi="Arial" w:cs="Arial"/>
          <w:sz w:val="24"/>
          <w:szCs w:val="24"/>
          <w:lang w:eastAsia="ru-RU"/>
        </w:rPr>
        <w:t>предпроектного</w:t>
      </w:r>
      <w:proofErr w:type="spellEnd"/>
      <w:r w:rsidRPr="00A2676C">
        <w:rPr>
          <w:rFonts w:ascii="Arial" w:hAnsi="Arial" w:cs="Arial"/>
          <w:sz w:val="24"/>
          <w:szCs w:val="24"/>
          <w:lang w:eastAsia="ru-RU"/>
        </w:rPr>
        <w:t xml:space="preserve"> исследования, а также сам проект;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7) общественный контроль является одним из механизмов общественного участия;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8) администрацией поселения создаются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9)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A2676C">
        <w:rPr>
          <w:rFonts w:ascii="Arial" w:hAnsi="Arial" w:cs="Arial"/>
          <w:sz w:val="24"/>
          <w:szCs w:val="24"/>
          <w:lang w:eastAsia="ru-RU"/>
        </w:rPr>
        <w:t>о-</w:t>
      </w:r>
      <w:proofErr w:type="gramEnd"/>
      <w:r w:rsidRPr="00A2676C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A2676C">
        <w:rPr>
          <w:rFonts w:ascii="Arial" w:hAnsi="Arial" w:cs="Arial"/>
          <w:sz w:val="24"/>
          <w:szCs w:val="24"/>
          <w:lang w:eastAsia="ru-RU"/>
        </w:rPr>
        <w:t>видеофиксации</w:t>
      </w:r>
      <w:proofErr w:type="spellEnd"/>
      <w:r w:rsidRPr="00A2676C">
        <w:rPr>
          <w:rFonts w:ascii="Arial" w:hAnsi="Arial" w:cs="Arial"/>
          <w:sz w:val="24"/>
          <w:szCs w:val="24"/>
          <w:lang w:eastAsia="ru-RU"/>
        </w:rPr>
        <w:t xml:space="preserve">, а также </w:t>
      </w:r>
      <w:r w:rsidRPr="00A2676C">
        <w:rPr>
          <w:rFonts w:ascii="Arial" w:hAnsi="Arial" w:cs="Arial"/>
          <w:sz w:val="24"/>
          <w:szCs w:val="24"/>
          <w:lang w:eastAsia="ru-RU"/>
        </w:rPr>
        <w:lastRenderedPageBreak/>
        <w:t>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(или) на интерактивный портал в сети Интернет;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10)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11)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мест. Реализация комплексных проектов по благоустройству и созданию комфортной городской среды осуществляется с учетом интересов лиц, осуществляющих предпринимательскую деятельность, в том числе с привлечением их к участию.</w:t>
      </w:r>
    </w:p>
    <w:p w:rsidR="00EF674E" w:rsidRPr="00A2676C" w:rsidRDefault="00293438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9.11</w:t>
      </w:r>
      <w:r w:rsidR="00EF674E" w:rsidRPr="00A2676C">
        <w:rPr>
          <w:rFonts w:ascii="Arial" w:hAnsi="Arial" w:cs="Arial"/>
          <w:sz w:val="24"/>
          <w:szCs w:val="24"/>
          <w:lang w:eastAsia="ru-RU"/>
        </w:rPr>
        <w:t>.19. Участие лиц, осуществляющих предпринимательскую деятельность, в реализации комплексных проектов благоустройства заключается: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1) в создании и предоставлении разного рода услуг и сервисов для посетителей общественных пространств;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2)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3) в строительстве, реконструкции, реставрации объектов недвижимости;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4) в производстве или размещении элементов благоустройства;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>5) в комплексном благоустройстве отдельных территорий, прилегающих к территориям, благоустраиваемым за счет средств поселения;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ab/>
        <w:t>5) в организации мероприятий, обеспечивающих приток посетителей на создаваемые общественные пространства;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ab/>
        <w:t>7) в организации уборки благоустроенных территорий, предоставлении средств для подготовки проектов или проведения творческих конкурсов на разработку архитектурных концепций общественных пространств.</w:t>
      </w:r>
    </w:p>
    <w:p w:rsidR="00EF674E" w:rsidRPr="00A2676C" w:rsidRDefault="00EF674E" w:rsidP="00A2676C">
      <w:pPr>
        <w:pStyle w:val="11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2676C">
        <w:rPr>
          <w:rFonts w:ascii="Arial" w:hAnsi="Arial" w:cs="Arial"/>
          <w:sz w:val="24"/>
          <w:szCs w:val="24"/>
          <w:lang w:eastAsia="ru-RU"/>
        </w:rPr>
        <w:tab/>
      </w:r>
      <w:r w:rsidR="00293438" w:rsidRPr="00A2676C">
        <w:rPr>
          <w:rFonts w:ascii="Arial" w:hAnsi="Arial" w:cs="Arial"/>
          <w:sz w:val="24"/>
          <w:szCs w:val="24"/>
          <w:lang w:eastAsia="ru-RU"/>
        </w:rPr>
        <w:t>9.11</w:t>
      </w:r>
      <w:r w:rsidRPr="00A2676C">
        <w:rPr>
          <w:rFonts w:ascii="Arial" w:hAnsi="Arial" w:cs="Arial"/>
          <w:sz w:val="24"/>
          <w:szCs w:val="24"/>
          <w:lang w:eastAsia="ru-RU"/>
        </w:rPr>
        <w:t>.20. В реализации комплексных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EF674E" w:rsidRPr="00A2676C" w:rsidRDefault="00293438" w:rsidP="00A267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9.11</w:t>
      </w:r>
      <w:r w:rsidR="00EF674E" w:rsidRPr="00A2676C">
        <w:rPr>
          <w:rFonts w:ascii="Arial" w:hAnsi="Arial" w:cs="Arial"/>
        </w:rPr>
        <w:t>.21. Администрация поселения организует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благоустройства.».</w:t>
      </w:r>
    </w:p>
    <w:p w:rsidR="00E15D23" w:rsidRPr="00A2676C" w:rsidRDefault="00E15D23" w:rsidP="00A267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1.2. Абзац 10 пункта 13.10. раздела 13 приложения изложить в следующей редакции:</w:t>
      </w:r>
    </w:p>
    <w:p w:rsidR="00E15D23" w:rsidRPr="00A2676C" w:rsidRDefault="00E15D23" w:rsidP="00A267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«</w:t>
      </w:r>
      <w:r w:rsidRPr="00A2676C">
        <w:rPr>
          <w:rFonts w:ascii="Arial" w:hAnsi="Arial" w:cs="Arial"/>
          <w:bCs/>
        </w:rPr>
        <w:t>При въезде на строительную площадку у</w:t>
      </w:r>
      <w:r w:rsidRPr="00A2676C">
        <w:rPr>
          <w:rFonts w:ascii="Arial" w:hAnsi="Arial" w:cs="Arial"/>
        </w:rPr>
        <w:t xml:space="preserve">становить информационный щит (паспорт объекта) с указанием наименования объекта, названия застройщика (технического заказчика), исполнителя работ (подрядчика, генподрядчика), фамилий, должностей и номеров телефонов ответственного производителя работ по объекту и представителя органа </w:t>
      </w:r>
      <w:proofErr w:type="spellStart"/>
      <w:r w:rsidRPr="00A2676C">
        <w:rPr>
          <w:rFonts w:ascii="Arial" w:hAnsi="Arial" w:cs="Arial"/>
        </w:rPr>
        <w:t>госстройнадзора</w:t>
      </w:r>
      <w:proofErr w:type="spellEnd"/>
      <w:r w:rsidRPr="00A2676C">
        <w:rPr>
          <w:rFonts w:ascii="Arial" w:hAnsi="Arial" w:cs="Arial"/>
        </w:rPr>
        <w:t xml:space="preserve"> (в случаях, когда надзор осуществляется) или местного самоуправления, курирующего строительство, сроков начала и окончания работ, схемы объекта.»</w:t>
      </w:r>
    </w:p>
    <w:p w:rsidR="00293438" w:rsidRPr="00A2676C" w:rsidRDefault="00293438" w:rsidP="00A267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2. Контроль за выполнением настоящего решения возложить на постоянную комиссию Совета Ванновского сельского поселения Тбилисского района по осуществлению населением местного самоуправления (Выгонов Е.В.).</w:t>
      </w:r>
    </w:p>
    <w:p w:rsidR="00853C61" w:rsidRPr="00A2676C" w:rsidRDefault="00293438" w:rsidP="00A2676C">
      <w:pPr>
        <w:ind w:right="437" w:firstLine="709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3. Решение вступает в силу со дня его официального опубликования.</w:t>
      </w:r>
    </w:p>
    <w:p w:rsidR="00A2676C" w:rsidRPr="00A2676C" w:rsidRDefault="00A2676C" w:rsidP="00A2676C">
      <w:pPr>
        <w:pStyle w:val="ConsPlusNormal"/>
        <w:ind w:firstLine="708"/>
        <w:jc w:val="both"/>
        <w:rPr>
          <w:rFonts w:cs="Arial"/>
          <w:sz w:val="24"/>
          <w:szCs w:val="24"/>
        </w:rPr>
      </w:pP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 xml:space="preserve">Глава </w:t>
      </w: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Ванновского сельского поселения</w:t>
      </w: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 xml:space="preserve">Тбилисского района </w:t>
      </w: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proofErr w:type="spellStart"/>
      <w:r w:rsidRPr="00A2676C">
        <w:rPr>
          <w:rFonts w:ascii="Arial" w:hAnsi="Arial" w:cs="Arial"/>
        </w:rPr>
        <w:t>А.Н.Трубицын</w:t>
      </w:r>
      <w:proofErr w:type="spellEnd"/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Председатель Совета</w:t>
      </w: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 xml:space="preserve">Ванновского сельского поселения </w:t>
      </w: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r w:rsidRPr="00A2676C">
        <w:rPr>
          <w:rFonts w:ascii="Arial" w:hAnsi="Arial" w:cs="Arial"/>
        </w:rPr>
        <w:t>Тбилисского района</w:t>
      </w:r>
    </w:p>
    <w:p w:rsidR="00A2676C" w:rsidRPr="00A2676C" w:rsidRDefault="00A2676C" w:rsidP="00A2676C">
      <w:pPr>
        <w:ind w:right="-1" w:firstLine="708"/>
        <w:jc w:val="both"/>
        <w:rPr>
          <w:rFonts w:ascii="Arial" w:hAnsi="Arial" w:cs="Arial"/>
        </w:rPr>
      </w:pPr>
      <w:proofErr w:type="spellStart"/>
      <w:r w:rsidRPr="00A2676C">
        <w:rPr>
          <w:rFonts w:ascii="Arial" w:hAnsi="Arial" w:cs="Arial"/>
        </w:rPr>
        <w:t>О.В.Цмакова</w:t>
      </w:r>
      <w:proofErr w:type="spellEnd"/>
      <w:r w:rsidRPr="00A2676C">
        <w:rPr>
          <w:rFonts w:ascii="Arial" w:hAnsi="Arial" w:cs="Arial"/>
        </w:rPr>
        <w:t xml:space="preserve"> </w:t>
      </w:r>
    </w:p>
    <w:p w:rsidR="00853C61" w:rsidRPr="00A2676C" w:rsidRDefault="00853C61" w:rsidP="00A2676C">
      <w:pPr>
        <w:ind w:right="437" w:firstLine="708"/>
        <w:jc w:val="both"/>
        <w:rPr>
          <w:rFonts w:ascii="Arial" w:hAnsi="Arial" w:cs="Arial"/>
        </w:rPr>
      </w:pPr>
    </w:p>
    <w:sectPr w:rsidR="00853C61" w:rsidRPr="00A2676C" w:rsidSect="008D4C9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68" w:rsidRDefault="00B40C68" w:rsidP="00907DC8">
      <w:r>
        <w:separator/>
      </w:r>
    </w:p>
  </w:endnote>
  <w:endnote w:type="continuationSeparator" w:id="0">
    <w:p w:rsidR="00B40C68" w:rsidRDefault="00B40C68" w:rsidP="0090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68" w:rsidRDefault="00B40C68" w:rsidP="00907DC8">
      <w:r>
        <w:separator/>
      </w:r>
    </w:p>
  </w:footnote>
  <w:footnote w:type="continuationSeparator" w:id="0">
    <w:p w:rsidR="00B40C68" w:rsidRDefault="00B40C68" w:rsidP="00907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D8"/>
    <w:rsid w:val="0006444A"/>
    <w:rsid w:val="00126CD8"/>
    <w:rsid w:val="00201ABF"/>
    <w:rsid w:val="00211983"/>
    <w:rsid w:val="00293438"/>
    <w:rsid w:val="002B4A84"/>
    <w:rsid w:val="00356B8C"/>
    <w:rsid w:val="003628CC"/>
    <w:rsid w:val="00374624"/>
    <w:rsid w:val="00426C0E"/>
    <w:rsid w:val="004506B9"/>
    <w:rsid w:val="004D2BCE"/>
    <w:rsid w:val="00541193"/>
    <w:rsid w:val="005B068E"/>
    <w:rsid w:val="005F2A68"/>
    <w:rsid w:val="006F667F"/>
    <w:rsid w:val="007E77CC"/>
    <w:rsid w:val="00853C61"/>
    <w:rsid w:val="008D4C9A"/>
    <w:rsid w:val="00905562"/>
    <w:rsid w:val="00907DC8"/>
    <w:rsid w:val="00971657"/>
    <w:rsid w:val="009E58D1"/>
    <w:rsid w:val="009E61B7"/>
    <w:rsid w:val="00A24798"/>
    <w:rsid w:val="00A24E9A"/>
    <w:rsid w:val="00A2676C"/>
    <w:rsid w:val="00A74E0D"/>
    <w:rsid w:val="00B1165E"/>
    <w:rsid w:val="00B3687C"/>
    <w:rsid w:val="00B40C68"/>
    <w:rsid w:val="00BA004D"/>
    <w:rsid w:val="00CA216A"/>
    <w:rsid w:val="00CB6F1E"/>
    <w:rsid w:val="00CE1F74"/>
    <w:rsid w:val="00CE4037"/>
    <w:rsid w:val="00D22425"/>
    <w:rsid w:val="00D44979"/>
    <w:rsid w:val="00D84B11"/>
    <w:rsid w:val="00DF76D5"/>
    <w:rsid w:val="00E15D23"/>
    <w:rsid w:val="00EA75CD"/>
    <w:rsid w:val="00EF2529"/>
    <w:rsid w:val="00EF674E"/>
    <w:rsid w:val="00F43BAB"/>
    <w:rsid w:val="00F85EE1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B1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84B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4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4B11"/>
    <w:rPr>
      <w:b/>
      <w:bCs/>
      <w:sz w:val="24"/>
      <w:szCs w:val="24"/>
      <w:lang w:val="ru-RU" w:eastAsia="ru-RU" w:bidi="ar-SA"/>
    </w:rPr>
  </w:style>
  <w:style w:type="paragraph" w:customStyle="1" w:styleId="ConsNonformat">
    <w:name w:val="ConsNonformat"/>
    <w:rsid w:val="00D84B11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84B11"/>
    <w:pPr>
      <w:widowControl w:val="0"/>
      <w:ind w:right="19772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D84B11"/>
    <w:pPr>
      <w:jc w:val="both"/>
    </w:pPr>
  </w:style>
  <w:style w:type="character" w:customStyle="1" w:styleId="a4">
    <w:name w:val="Основной текст Знак"/>
    <w:link w:val="a3"/>
    <w:semiHidden/>
    <w:locked/>
    <w:rsid w:val="00D84B11"/>
    <w:rPr>
      <w:sz w:val="24"/>
      <w:szCs w:val="24"/>
      <w:lang w:val="ru-RU" w:eastAsia="ru-RU" w:bidi="ar-SA"/>
    </w:rPr>
  </w:style>
  <w:style w:type="paragraph" w:styleId="a5">
    <w:name w:val="Normal (Web)"/>
    <w:basedOn w:val="a"/>
    <w:unhideWhenUsed/>
    <w:rsid w:val="00D84B11"/>
    <w:pPr>
      <w:spacing w:before="100" w:beforeAutospacing="1" w:after="100" w:afterAutospacing="1"/>
    </w:pPr>
  </w:style>
  <w:style w:type="paragraph" w:customStyle="1" w:styleId="20">
    <w:name w:val="заголовок 2"/>
    <w:basedOn w:val="a"/>
    <w:next w:val="a"/>
    <w:rsid w:val="00D84B11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customStyle="1" w:styleId="a6">
    <w:name w:val="Знак"/>
    <w:basedOn w:val="a"/>
    <w:autoRedefine/>
    <w:rsid w:val="00D84B11"/>
    <w:pPr>
      <w:widowControl w:val="0"/>
      <w:jc w:val="both"/>
    </w:pPr>
    <w:rPr>
      <w:rFonts w:eastAsia="Calibri"/>
      <w:sz w:val="28"/>
      <w:szCs w:val="28"/>
      <w:lang w:eastAsia="en-US"/>
    </w:rPr>
  </w:style>
  <w:style w:type="character" w:styleId="a7">
    <w:name w:val="Hyperlink"/>
    <w:rsid w:val="00D84B11"/>
    <w:rPr>
      <w:color w:val="0000FF"/>
      <w:u w:val="single"/>
    </w:rPr>
  </w:style>
  <w:style w:type="paragraph" w:styleId="a8">
    <w:name w:val="Balloon Text"/>
    <w:basedOn w:val="a"/>
    <w:semiHidden/>
    <w:rsid w:val="008D4C9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907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07DC8"/>
    <w:rPr>
      <w:sz w:val="24"/>
      <w:szCs w:val="24"/>
    </w:rPr>
  </w:style>
  <w:style w:type="paragraph" w:styleId="ab">
    <w:name w:val="footer"/>
    <w:basedOn w:val="a"/>
    <w:link w:val="ac"/>
    <w:rsid w:val="00907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07DC8"/>
    <w:rPr>
      <w:sz w:val="24"/>
      <w:szCs w:val="24"/>
    </w:rPr>
  </w:style>
  <w:style w:type="paragraph" w:customStyle="1" w:styleId="11">
    <w:name w:val="Без интервала1"/>
    <w:rsid w:val="00EF674E"/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A2676C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2676C"/>
    <w:pPr>
      <w:widowControl w:val="0"/>
      <w:suppressAutoHyphens/>
      <w:ind w:firstLine="720"/>
    </w:pPr>
    <w:rPr>
      <w:rFonts w:ascii="Arial" w:eastAsia="Arial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B1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84B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4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4B11"/>
    <w:rPr>
      <w:b/>
      <w:bCs/>
      <w:sz w:val="24"/>
      <w:szCs w:val="24"/>
      <w:lang w:val="ru-RU" w:eastAsia="ru-RU" w:bidi="ar-SA"/>
    </w:rPr>
  </w:style>
  <w:style w:type="paragraph" w:customStyle="1" w:styleId="ConsNonformat">
    <w:name w:val="ConsNonformat"/>
    <w:rsid w:val="00D84B11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84B11"/>
    <w:pPr>
      <w:widowControl w:val="0"/>
      <w:ind w:right="19772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D84B11"/>
    <w:pPr>
      <w:jc w:val="both"/>
    </w:pPr>
  </w:style>
  <w:style w:type="character" w:customStyle="1" w:styleId="a4">
    <w:name w:val="Основной текст Знак"/>
    <w:link w:val="a3"/>
    <w:semiHidden/>
    <w:locked/>
    <w:rsid w:val="00D84B11"/>
    <w:rPr>
      <w:sz w:val="24"/>
      <w:szCs w:val="24"/>
      <w:lang w:val="ru-RU" w:eastAsia="ru-RU" w:bidi="ar-SA"/>
    </w:rPr>
  </w:style>
  <w:style w:type="paragraph" w:styleId="a5">
    <w:name w:val="Normal (Web)"/>
    <w:basedOn w:val="a"/>
    <w:unhideWhenUsed/>
    <w:rsid w:val="00D84B11"/>
    <w:pPr>
      <w:spacing w:before="100" w:beforeAutospacing="1" w:after="100" w:afterAutospacing="1"/>
    </w:pPr>
  </w:style>
  <w:style w:type="paragraph" w:customStyle="1" w:styleId="20">
    <w:name w:val="заголовок 2"/>
    <w:basedOn w:val="a"/>
    <w:next w:val="a"/>
    <w:rsid w:val="00D84B11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customStyle="1" w:styleId="a6">
    <w:name w:val="Знак"/>
    <w:basedOn w:val="a"/>
    <w:autoRedefine/>
    <w:rsid w:val="00D84B11"/>
    <w:pPr>
      <w:widowControl w:val="0"/>
      <w:jc w:val="both"/>
    </w:pPr>
    <w:rPr>
      <w:rFonts w:eastAsia="Calibri"/>
      <w:sz w:val="28"/>
      <w:szCs w:val="28"/>
      <w:lang w:eastAsia="en-US"/>
    </w:rPr>
  </w:style>
  <w:style w:type="character" w:styleId="a7">
    <w:name w:val="Hyperlink"/>
    <w:rsid w:val="00D84B11"/>
    <w:rPr>
      <w:color w:val="0000FF"/>
      <w:u w:val="single"/>
    </w:rPr>
  </w:style>
  <w:style w:type="paragraph" w:styleId="a8">
    <w:name w:val="Balloon Text"/>
    <w:basedOn w:val="a"/>
    <w:semiHidden/>
    <w:rsid w:val="008D4C9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907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07DC8"/>
    <w:rPr>
      <w:sz w:val="24"/>
      <w:szCs w:val="24"/>
    </w:rPr>
  </w:style>
  <w:style w:type="paragraph" w:styleId="ab">
    <w:name w:val="footer"/>
    <w:basedOn w:val="a"/>
    <w:link w:val="ac"/>
    <w:rsid w:val="00907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907DC8"/>
    <w:rPr>
      <w:sz w:val="24"/>
      <w:szCs w:val="24"/>
    </w:rPr>
  </w:style>
  <w:style w:type="paragraph" w:customStyle="1" w:styleId="11">
    <w:name w:val="Без интервала1"/>
    <w:rsid w:val="00EF674E"/>
    <w:rPr>
      <w:rFonts w:ascii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A2676C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2676C"/>
    <w:pPr>
      <w:widowControl w:val="0"/>
      <w:suppressAutoHyphens/>
      <w:ind w:firstLine="720"/>
    </w:pPr>
    <w:rPr>
      <w:rFonts w:ascii="Arial" w:eastAsia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19143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Admin</dc:creator>
  <cp:lastModifiedBy>ванновское</cp:lastModifiedBy>
  <cp:revision>2</cp:revision>
  <cp:lastPrinted>2017-12-25T06:50:00Z</cp:lastPrinted>
  <dcterms:created xsi:type="dcterms:W3CDTF">2019-06-28T12:00:00Z</dcterms:created>
  <dcterms:modified xsi:type="dcterms:W3CDTF">2019-06-28T12:00:00Z</dcterms:modified>
</cp:coreProperties>
</file>