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B4" w:rsidRDefault="0076357C" w:rsidP="00FF4EB4">
      <w:pPr>
        <w:pStyle w:val="a4"/>
        <w:jc w:val="center"/>
      </w:pPr>
      <w:r>
        <w:rPr>
          <w:noProof/>
          <w:lang w:eastAsia="ru-RU"/>
        </w:rPr>
        <w:t>ПРОЕКТ</w:t>
      </w:r>
    </w:p>
    <w:p w:rsidR="00FF4EB4" w:rsidRPr="00DC147A" w:rsidRDefault="00FF4EB4" w:rsidP="00FF4EB4">
      <w:pPr>
        <w:pStyle w:val="a4"/>
        <w:jc w:val="center"/>
        <w:rPr>
          <w:rFonts w:ascii="Arial Narrow" w:hAnsi="Arial Narrow"/>
          <w:sz w:val="24"/>
          <w:szCs w:val="24"/>
        </w:rPr>
      </w:pPr>
    </w:p>
    <w:p w:rsidR="00FF4EB4" w:rsidRPr="00DC147A" w:rsidRDefault="00FF4EB4" w:rsidP="00FF4EB4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DC147A">
        <w:rPr>
          <w:rFonts w:ascii="Arial Narrow" w:hAnsi="Arial Narrow" w:cs="Times New Roman"/>
          <w:b/>
          <w:sz w:val="24"/>
          <w:szCs w:val="24"/>
        </w:rPr>
        <w:t>АДМИНИСТРАЦИЯ ВАННОВСКОГО СЕЛЬСКОГО ПОСЕЛЕНИЯ ТБИЛИССКОГО РАЙОНА</w:t>
      </w:r>
    </w:p>
    <w:p w:rsidR="00FF4EB4" w:rsidRPr="00DC147A" w:rsidRDefault="00FF4EB4" w:rsidP="00FF4EB4">
      <w:pPr>
        <w:pStyle w:val="a4"/>
        <w:jc w:val="center"/>
        <w:rPr>
          <w:rFonts w:ascii="Arial Narrow" w:hAnsi="Arial Narrow"/>
          <w:sz w:val="24"/>
          <w:szCs w:val="24"/>
        </w:rPr>
      </w:pPr>
    </w:p>
    <w:p w:rsidR="00FF4EB4" w:rsidRPr="00DC147A" w:rsidRDefault="00FF4EB4" w:rsidP="00FF4EB4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DC147A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FF4EB4" w:rsidRPr="00DC147A" w:rsidRDefault="00FF4EB4" w:rsidP="00FF4EB4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FF4EB4" w:rsidRPr="00DC147A" w:rsidRDefault="00DC147A" w:rsidP="00FF4EB4">
      <w:pPr>
        <w:pStyle w:val="a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от  </w:t>
      </w:r>
      <w:r w:rsidR="003A57D7">
        <w:rPr>
          <w:rFonts w:ascii="Arial Narrow" w:hAnsi="Arial Narrow" w:cs="Times New Roman"/>
          <w:sz w:val="24"/>
          <w:szCs w:val="24"/>
        </w:rPr>
        <w:t xml:space="preserve">                </w:t>
      </w:r>
      <w:r w:rsidR="00FF4EB4" w:rsidRPr="00DC147A">
        <w:rPr>
          <w:rFonts w:ascii="Arial Narrow" w:hAnsi="Arial Narrow" w:cs="Times New Roman"/>
          <w:sz w:val="24"/>
          <w:szCs w:val="24"/>
        </w:rPr>
        <w:t xml:space="preserve"> год                                                               </w:t>
      </w:r>
      <w:r w:rsidR="00FF4EB4" w:rsidRPr="00DC147A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№ </w:t>
      </w:r>
      <w:bookmarkStart w:id="0" w:name="_GoBack"/>
      <w:bookmarkEnd w:id="0"/>
    </w:p>
    <w:p w:rsidR="00FF4EB4" w:rsidRPr="00DC147A" w:rsidRDefault="00FF4EB4" w:rsidP="00FF4EB4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  <w:r w:rsidRPr="00DC147A">
        <w:rPr>
          <w:rFonts w:ascii="Arial Narrow" w:hAnsi="Arial Narrow" w:cs="Times New Roman"/>
          <w:sz w:val="24"/>
          <w:szCs w:val="24"/>
        </w:rPr>
        <w:t xml:space="preserve">           село Ванновское</w:t>
      </w:r>
    </w:p>
    <w:p w:rsidR="00FF4EB4" w:rsidRPr="00DC147A" w:rsidRDefault="00FF4EB4" w:rsidP="00FF4EB4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p w:rsidR="00FF4EB4" w:rsidRPr="00DC147A" w:rsidRDefault="00FF4EB4" w:rsidP="00FF4EB4">
      <w:pPr>
        <w:pStyle w:val="ConsPlusTitle"/>
        <w:jc w:val="center"/>
        <w:rPr>
          <w:rFonts w:ascii="Arial Narrow" w:hAnsi="Arial Narrow" w:cs="Times New Roman"/>
          <w:sz w:val="24"/>
          <w:szCs w:val="24"/>
        </w:rPr>
      </w:pPr>
      <w:r w:rsidRPr="00DC147A">
        <w:rPr>
          <w:rFonts w:ascii="Arial Narrow" w:hAnsi="Arial Narrow" w:cs="Times New Roman"/>
          <w:sz w:val="24"/>
          <w:szCs w:val="24"/>
        </w:rPr>
        <w:t xml:space="preserve">О внесении изменений в постановление администрации Ванновского сельского поселения Тбилисского района от 31 марта 2011 года № 33 «Об утверждении </w:t>
      </w:r>
      <w:proofErr w:type="gramStart"/>
      <w:r w:rsidRPr="00DC147A">
        <w:rPr>
          <w:rFonts w:ascii="Arial Narrow" w:hAnsi="Arial Narrow" w:cs="Times New Roman"/>
          <w:sz w:val="24"/>
          <w:szCs w:val="24"/>
        </w:rPr>
        <w:t>порядка проведения антикоррупционной экспертизы нормативных правовых актов администрации</w:t>
      </w:r>
      <w:proofErr w:type="gramEnd"/>
      <w:r w:rsidRPr="00DC147A">
        <w:rPr>
          <w:rFonts w:ascii="Arial Narrow" w:hAnsi="Arial Narrow" w:cs="Times New Roman"/>
          <w:sz w:val="24"/>
          <w:szCs w:val="24"/>
        </w:rPr>
        <w:t xml:space="preserve"> Ванновского сельского поселения Тбилисского района  и проектов нормативных правовых актов </w:t>
      </w:r>
    </w:p>
    <w:p w:rsidR="00FF4EB4" w:rsidRPr="00DC147A" w:rsidRDefault="00FF4EB4" w:rsidP="00FF4EB4">
      <w:pPr>
        <w:rPr>
          <w:rFonts w:ascii="Arial Narrow" w:hAnsi="Arial Narrow"/>
          <w:sz w:val="24"/>
        </w:rPr>
      </w:pPr>
    </w:p>
    <w:p w:rsidR="00FF4EB4" w:rsidRPr="00DC147A" w:rsidRDefault="00FF4EB4" w:rsidP="00FF4EB4">
      <w:pPr>
        <w:jc w:val="center"/>
        <w:rPr>
          <w:rFonts w:ascii="Arial Narrow" w:hAnsi="Arial Narrow"/>
          <w:sz w:val="24"/>
        </w:rPr>
      </w:pPr>
    </w:p>
    <w:p w:rsidR="00FF4EB4" w:rsidRPr="00DC147A" w:rsidRDefault="00FF4EB4" w:rsidP="00FF4EB4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DC147A">
        <w:rPr>
          <w:rFonts w:ascii="Arial Narrow" w:hAnsi="Arial Narrow" w:cs="Times New Roman"/>
          <w:sz w:val="24"/>
          <w:szCs w:val="24"/>
        </w:rPr>
        <w:t xml:space="preserve">На основании протеста прокурора Тбилисского района от 23.05.2023 № 7-02/ Прдп272-23-20030050,  в соответствии с частью 1.1 ст. 5 Федерального закона от 17 июля 2009 года № 172-ФЗ "Об антикоррупционной экспертизе нормативных правовых актов и проектов нормативных правовых актов",   руководствуясь ст. ст.  32, 59 устава Ванновского сельского поселения Тбилисского  район, </w:t>
      </w:r>
      <w:proofErr w:type="gramStart"/>
      <w:r w:rsidRPr="00DC147A">
        <w:rPr>
          <w:rFonts w:ascii="Arial Narrow" w:hAnsi="Arial Narrow" w:cs="Times New Roman"/>
          <w:sz w:val="24"/>
          <w:szCs w:val="24"/>
        </w:rPr>
        <w:t>п</w:t>
      </w:r>
      <w:proofErr w:type="gramEnd"/>
      <w:r w:rsidRPr="00DC147A">
        <w:rPr>
          <w:rFonts w:ascii="Arial Narrow" w:hAnsi="Arial Narrow" w:cs="Times New Roman"/>
          <w:sz w:val="24"/>
          <w:szCs w:val="24"/>
        </w:rPr>
        <w:t xml:space="preserve"> о с т а н о в л я ю :</w:t>
      </w:r>
    </w:p>
    <w:p w:rsidR="00FF4EB4" w:rsidRPr="00DC147A" w:rsidRDefault="00FF4EB4" w:rsidP="00FF4EB4">
      <w:pPr>
        <w:pStyle w:val="ConsPlusTitle"/>
        <w:ind w:firstLine="540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DC147A">
        <w:rPr>
          <w:rFonts w:ascii="Arial Narrow" w:hAnsi="Arial Narrow" w:cs="Times New Roman"/>
          <w:b w:val="0"/>
          <w:sz w:val="24"/>
          <w:szCs w:val="24"/>
        </w:rPr>
        <w:t>1. Внести изменения в постановление администрации Ванновского сельского поселения Тбилисского района от 31 марта 2011 года № 16133 «Об утверждении Порядка проведения антикоррупционной экспертизы нормативных правовых актов администрации Ванновского сельского поселения Тбилисского района  и проектов нормативных правовых актов», дополнив пунктом 4.9</w:t>
      </w:r>
      <w:r w:rsidRPr="00DC147A">
        <w:rPr>
          <w:rFonts w:ascii="Arial Narrow" w:hAnsi="Arial Narrow" w:cs="Times New Roman"/>
          <w:sz w:val="24"/>
          <w:szCs w:val="24"/>
        </w:rPr>
        <w:t xml:space="preserve"> </w:t>
      </w:r>
      <w:r w:rsidRPr="00DC147A">
        <w:rPr>
          <w:rFonts w:ascii="Arial Narrow" w:hAnsi="Arial Narrow" w:cs="Times New Roman"/>
          <w:b w:val="0"/>
          <w:sz w:val="24"/>
          <w:szCs w:val="24"/>
        </w:rPr>
        <w:t xml:space="preserve">Порядок проведения антикоррупционной экспертизы следующего содержания: </w:t>
      </w:r>
    </w:p>
    <w:p w:rsidR="00FF4EB4" w:rsidRPr="00DC147A" w:rsidRDefault="00FF4EB4" w:rsidP="00FF4EB4">
      <w:pPr>
        <w:pStyle w:val="a3"/>
        <w:shd w:val="clear" w:color="auto" w:fill="FFFFFF"/>
        <w:spacing w:before="0" w:beforeAutospacing="0" w:after="0" w:afterAutospacing="0"/>
        <w:ind w:firstLine="540"/>
        <w:rPr>
          <w:rFonts w:ascii="Arial Narrow" w:hAnsi="Arial Narrow"/>
          <w:color w:val="000000"/>
        </w:rPr>
      </w:pPr>
      <w:r w:rsidRPr="00DC147A">
        <w:rPr>
          <w:rFonts w:ascii="Arial Narrow" w:hAnsi="Arial Narrow"/>
        </w:rPr>
        <w:t xml:space="preserve">«4.9. </w:t>
      </w:r>
      <w:r w:rsidRPr="00DC147A">
        <w:rPr>
          <w:rFonts w:ascii="Arial Narrow" w:hAnsi="Arial Narrow"/>
          <w:color w:val="000000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F4EB4" w:rsidRPr="00DC147A" w:rsidRDefault="00FF4EB4" w:rsidP="00FF4EB4">
      <w:pPr>
        <w:pStyle w:val="a3"/>
        <w:shd w:val="clear" w:color="auto" w:fill="FFFFFF"/>
        <w:spacing w:before="0" w:beforeAutospacing="0" w:after="0" w:afterAutospacing="0"/>
        <w:ind w:firstLine="540"/>
        <w:rPr>
          <w:rFonts w:ascii="Arial Narrow" w:hAnsi="Arial Narrow"/>
          <w:color w:val="000000"/>
        </w:rPr>
      </w:pPr>
      <w:r w:rsidRPr="00DC147A">
        <w:rPr>
          <w:rFonts w:ascii="Arial Narrow" w:hAnsi="Arial Narrow"/>
          <w:color w:val="000000"/>
        </w:rPr>
        <w:t>1) гражданами, имеющими неснятую или непогашенную судимость;</w:t>
      </w:r>
    </w:p>
    <w:p w:rsidR="00FF4EB4" w:rsidRPr="00DC147A" w:rsidRDefault="00FF4EB4" w:rsidP="00FF4EB4">
      <w:pPr>
        <w:widowControl/>
        <w:suppressAutoHyphens w:val="0"/>
        <w:ind w:firstLine="540"/>
        <w:jc w:val="both"/>
        <w:rPr>
          <w:rFonts w:ascii="Arial Narrow" w:eastAsia="Times New Roman" w:hAnsi="Arial Narrow"/>
          <w:kern w:val="0"/>
          <w:sz w:val="24"/>
        </w:rPr>
      </w:pPr>
      <w:r w:rsidRPr="00DC147A">
        <w:rPr>
          <w:rFonts w:ascii="Arial Narrow" w:eastAsia="Times New Roman" w:hAnsi="Arial Narrow"/>
          <w:kern w:val="0"/>
          <w:sz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F4EB4" w:rsidRPr="00DC147A" w:rsidRDefault="00FF4EB4" w:rsidP="00FF4EB4">
      <w:pPr>
        <w:widowControl/>
        <w:shd w:val="clear" w:color="auto" w:fill="FFFFFF"/>
        <w:suppressAutoHyphens w:val="0"/>
        <w:ind w:firstLine="539"/>
        <w:rPr>
          <w:rFonts w:ascii="Arial Narrow" w:eastAsia="Times New Roman" w:hAnsi="Arial Narrow"/>
          <w:color w:val="000000"/>
          <w:kern w:val="0"/>
          <w:sz w:val="24"/>
        </w:rPr>
      </w:pPr>
      <w:r w:rsidRPr="00DC147A">
        <w:rPr>
          <w:rFonts w:ascii="Arial Narrow" w:eastAsia="Times New Roman" w:hAnsi="Arial Narrow"/>
          <w:color w:val="000000"/>
          <w:kern w:val="0"/>
          <w:sz w:val="24"/>
        </w:rPr>
        <w:t>3) гражданами, осуществляющими деятельность в органах и организациях, указанных в </w:t>
      </w:r>
      <w:hyperlink r:id="rId5" w:anchor="dst100022" w:history="1">
        <w:r w:rsidRPr="00DC147A">
          <w:rPr>
            <w:rStyle w:val="a5"/>
            <w:rFonts w:ascii="Arial Narrow" w:eastAsia="Times New Roman" w:hAnsi="Arial Narrow"/>
            <w:color w:val="1A0DAB"/>
            <w:kern w:val="0"/>
            <w:sz w:val="24"/>
          </w:rPr>
          <w:t>пункте 3 части 1 статьи 3</w:t>
        </w:r>
      </w:hyperlink>
      <w:r w:rsidRPr="00DC147A">
        <w:rPr>
          <w:rFonts w:ascii="Arial Narrow" w:eastAsia="Times New Roman" w:hAnsi="Arial Narrow"/>
          <w:color w:val="000000"/>
          <w:kern w:val="0"/>
          <w:sz w:val="24"/>
        </w:rPr>
        <w:t> настоящего Федерального закона;</w:t>
      </w:r>
    </w:p>
    <w:p w:rsidR="00FF4EB4" w:rsidRPr="00DC147A" w:rsidRDefault="00FF4EB4" w:rsidP="00FF4EB4">
      <w:pPr>
        <w:widowControl/>
        <w:shd w:val="clear" w:color="auto" w:fill="FFFFFF"/>
        <w:suppressAutoHyphens w:val="0"/>
        <w:ind w:firstLine="539"/>
        <w:rPr>
          <w:rFonts w:ascii="Arial Narrow" w:eastAsia="Times New Roman" w:hAnsi="Arial Narrow"/>
          <w:color w:val="000000"/>
          <w:kern w:val="0"/>
          <w:sz w:val="24"/>
        </w:rPr>
      </w:pPr>
      <w:r w:rsidRPr="00DC147A">
        <w:rPr>
          <w:rFonts w:ascii="Arial Narrow" w:eastAsia="Times New Roman" w:hAnsi="Arial Narrow"/>
          <w:color w:val="000000"/>
          <w:kern w:val="0"/>
          <w:sz w:val="24"/>
        </w:rPr>
        <w:t>4) международными и иностранными организациями;</w:t>
      </w:r>
    </w:p>
    <w:p w:rsidR="00FF4EB4" w:rsidRPr="00DC147A" w:rsidRDefault="00FF4EB4" w:rsidP="00FF4EB4">
      <w:pPr>
        <w:widowControl/>
        <w:suppressAutoHyphens w:val="0"/>
        <w:ind w:firstLine="539"/>
        <w:rPr>
          <w:rFonts w:ascii="Arial Narrow" w:eastAsia="Times New Roman" w:hAnsi="Arial Narrow"/>
          <w:kern w:val="0"/>
          <w:sz w:val="24"/>
        </w:rPr>
      </w:pPr>
      <w:r w:rsidRPr="00DC147A">
        <w:rPr>
          <w:rFonts w:ascii="Arial Narrow" w:eastAsia="Times New Roman" w:hAnsi="Arial Narrow"/>
          <w:kern w:val="0"/>
          <w:sz w:val="24"/>
        </w:rPr>
        <w:t>5) иностранными агентами (п. 5 в ред. Федерального закона от 05.12.2022 № 498-ФЗ).</w:t>
      </w:r>
    </w:p>
    <w:p w:rsidR="00FF4EB4" w:rsidRPr="00DC147A" w:rsidRDefault="00FF4EB4" w:rsidP="00FF4EB4">
      <w:pPr>
        <w:ind w:firstLine="539"/>
        <w:jc w:val="both"/>
        <w:rPr>
          <w:rFonts w:ascii="Arial Narrow" w:hAnsi="Arial Narrow"/>
          <w:sz w:val="24"/>
        </w:rPr>
      </w:pPr>
      <w:r w:rsidRPr="00DC147A">
        <w:rPr>
          <w:rFonts w:ascii="Arial Narrow" w:eastAsia="Times New Roman" w:hAnsi="Arial Narrow"/>
          <w:kern w:val="0"/>
          <w:sz w:val="24"/>
        </w:rPr>
        <w:t>2.</w:t>
      </w:r>
      <w:r w:rsidRPr="00DC147A">
        <w:rPr>
          <w:rFonts w:ascii="Arial Narrow" w:hAnsi="Arial Narrow"/>
          <w:sz w:val="24"/>
        </w:rPr>
        <w:t xml:space="preserve"> Главному специалисту администрации Ванновского сельского поселения Тбилисского района (</w:t>
      </w:r>
      <w:proofErr w:type="spellStart"/>
      <w:r w:rsidRPr="00DC147A">
        <w:rPr>
          <w:rFonts w:ascii="Arial Narrow" w:hAnsi="Arial Narrow"/>
          <w:sz w:val="24"/>
        </w:rPr>
        <w:t>Салиной</w:t>
      </w:r>
      <w:proofErr w:type="spellEnd"/>
      <w:r w:rsidRPr="00DC147A">
        <w:rPr>
          <w:rFonts w:ascii="Arial Narrow" w:hAnsi="Arial Narrow"/>
          <w:sz w:val="24"/>
        </w:rPr>
        <w:t xml:space="preserve"> О.Ю) обеспечить опубликование настоящего постановления в сетевом издании «Информационный портал Ванновского района», а также разместить на официальном сайте администрации Ванновского сельского поселения Тбилисского района в информационно-телекоммуникационной сети «Интернет».</w:t>
      </w:r>
    </w:p>
    <w:p w:rsidR="00FF4EB4" w:rsidRPr="00DC147A" w:rsidRDefault="00FF4EB4" w:rsidP="00FF4EB4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DC147A">
        <w:rPr>
          <w:rFonts w:ascii="Arial Narrow" w:hAnsi="Arial Narrow" w:cs="Times New Roman"/>
          <w:sz w:val="24"/>
          <w:szCs w:val="24"/>
        </w:rPr>
        <w:t xml:space="preserve">3. </w:t>
      </w:r>
      <w:proofErr w:type="gramStart"/>
      <w:r w:rsidRPr="00DC147A">
        <w:rPr>
          <w:rFonts w:ascii="Arial Narrow" w:hAnsi="Arial Narrow" w:cs="Times New Roman"/>
          <w:sz w:val="24"/>
          <w:szCs w:val="24"/>
        </w:rPr>
        <w:t>Контроль за</w:t>
      </w:r>
      <w:proofErr w:type="gramEnd"/>
      <w:r w:rsidRPr="00DC147A">
        <w:rPr>
          <w:rFonts w:ascii="Arial Narrow" w:hAnsi="Arial Narrow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FF4EB4" w:rsidRPr="00DC147A" w:rsidRDefault="00FF4EB4" w:rsidP="00FF4EB4">
      <w:pPr>
        <w:pStyle w:val="ConsPlusNormal"/>
        <w:ind w:firstLine="0"/>
        <w:jc w:val="both"/>
        <w:rPr>
          <w:rFonts w:ascii="Arial Narrow" w:hAnsi="Arial Narrow" w:cs="Times New Roman"/>
          <w:sz w:val="24"/>
          <w:szCs w:val="24"/>
        </w:rPr>
      </w:pPr>
      <w:r w:rsidRPr="00DC147A">
        <w:rPr>
          <w:rFonts w:ascii="Arial Narrow" w:hAnsi="Arial Narrow" w:cs="Times New Roman"/>
          <w:sz w:val="24"/>
          <w:szCs w:val="24"/>
        </w:rPr>
        <w:t xml:space="preserve">       4. Настоящее постановление вступает в силу со дня опубликования.</w:t>
      </w:r>
    </w:p>
    <w:p w:rsidR="00FF4EB4" w:rsidRPr="00DC147A" w:rsidRDefault="00FF4EB4" w:rsidP="00FF4EB4">
      <w:pPr>
        <w:jc w:val="both"/>
        <w:rPr>
          <w:rFonts w:ascii="Arial Narrow" w:hAnsi="Arial Narrow"/>
          <w:sz w:val="24"/>
        </w:rPr>
      </w:pPr>
    </w:p>
    <w:p w:rsidR="00FF4EB4" w:rsidRPr="00DC147A" w:rsidRDefault="00FF4EB4" w:rsidP="00FF4EB4">
      <w:pPr>
        <w:jc w:val="both"/>
        <w:rPr>
          <w:rFonts w:ascii="Arial Narrow" w:hAnsi="Arial Narrow"/>
          <w:sz w:val="24"/>
        </w:rPr>
      </w:pPr>
    </w:p>
    <w:p w:rsidR="00FF4EB4" w:rsidRPr="00DC147A" w:rsidRDefault="00FF4EB4" w:rsidP="00FF4EB4">
      <w:pPr>
        <w:jc w:val="both"/>
        <w:rPr>
          <w:rFonts w:ascii="Arial Narrow" w:hAnsi="Arial Narrow"/>
          <w:sz w:val="24"/>
        </w:rPr>
      </w:pPr>
    </w:p>
    <w:p w:rsidR="00FF4EB4" w:rsidRPr="00DC147A" w:rsidRDefault="00FF4EB4" w:rsidP="00FF4EB4">
      <w:pPr>
        <w:jc w:val="both"/>
        <w:rPr>
          <w:rFonts w:ascii="Arial Narrow" w:eastAsia="Times New Roman" w:hAnsi="Arial Narrow"/>
          <w:color w:val="000000"/>
          <w:sz w:val="24"/>
        </w:rPr>
      </w:pPr>
      <w:r w:rsidRPr="00DC147A">
        <w:rPr>
          <w:rFonts w:ascii="Arial Narrow" w:eastAsia="Times New Roman" w:hAnsi="Arial Narrow"/>
          <w:color w:val="000000"/>
          <w:sz w:val="24"/>
        </w:rPr>
        <w:t xml:space="preserve">Глава Ванновского </w:t>
      </w:r>
      <w:proofErr w:type="gramStart"/>
      <w:r w:rsidRPr="00DC147A">
        <w:rPr>
          <w:rFonts w:ascii="Arial Narrow" w:eastAsia="Times New Roman" w:hAnsi="Arial Narrow"/>
          <w:color w:val="000000"/>
          <w:sz w:val="24"/>
        </w:rPr>
        <w:t>сельского</w:t>
      </w:r>
      <w:proofErr w:type="gramEnd"/>
    </w:p>
    <w:p w:rsidR="00FF4EB4" w:rsidRPr="00DC147A" w:rsidRDefault="00FF4EB4" w:rsidP="00FF4EB4">
      <w:pPr>
        <w:jc w:val="both"/>
        <w:rPr>
          <w:rFonts w:ascii="Arial Narrow" w:eastAsia="Times New Roman" w:hAnsi="Arial Narrow"/>
          <w:color w:val="000000"/>
          <w:sz w:val="24"/>
        </w:rPr>
      </w:pPr>
      <w:r w:rsidRPr="00DC147A">
        <w:rPr>
          <w:rFonts w:ascii="Arial Narrow" w:eastAsia="Times New Roman" w:hAnsi="Arial Narrow"/>
          <w:color w:val="000000"/>
          <w:sz w:val="24"/>
        </w:rPr>
        <w:t xml:space="preserve">поселения Тбилисского района </w:t>
      </w:r>
      <w:r w:rsidRPr="00DC147A">
        <w:rPr>
          <w:rFonts w:ascii="Arial Narrow" w:eastAsia="Times New Roman" w:hAnsi="Arial Narrow"/>
          <w:color w:val="000000"/>
          <w:sz w:val="24"/>
        </w:rPr>
        <w:tab/>
      </w:r>
      <w:r w:rsidRPr="00DC147A">
        <w:rPr>
          <w:rFonts w:ascii="Arial Narrow" w:eastAsia="Times New Roman" w:hAnsi="Arial Narrow"/>
          <w:color w:val="000000"/>
          <w:sz w:val="24"/>
        </w:rPr>
        <w:tab/>
      </w:r>
      <w:r w:rsidRPr="00DC147A">
        <w:rPr>
          <w:rFonts w:ascii="Arial Narrow" w:eastAsia="Times New Roman" w:hAnsi="Arial Narrow"/>
          <w:color w:val="000000"/>
          <w:sz w:val="24"/>
        </w:rPr>
        <w:tab/>
      </w:r>
      <w:r w:rsidRPr="00DC147A">
        <w:rPr>
          <w:rFonts w:ascii="Arial Narrow" w:eastAsia="Times New Roman" w:hAnsi="Arial Narrow"/>
          <w:color w:val="000000"/>
          <w:sz w:val="24"/>
        </w:rPr>
        <w:tab/>
      </w:r>
      <w:r w:rsidRPr="00DC147A">
        <w:rPr>
          <w:rFonts w:ascii="Arial Narrow" w:eastAsia="Times New Roman" w:hAnsi="Arial Narrow"/>
          <w:color w:val="000000"/>
          <w:sz w:val="24"/>
        </w:rPr>
        <w:tab/>
        <w:t xml:space="preserve">        А.Н. </w:t>
      </w:r>
      <w:proofErr w:type="spellStart"/>
      <w:r w:rsidRPr="00DC147A">
        <w:rPr>
          <w:rFonts w:ascii="Arial Narrow" w:eastAsia="Times New Roman" w:hAnsi="Arial Narrow"/>
          <w:color w:val="000000"/>
          <w:sz w:val="24"/>
        </w:rPr>
        <w:t>Трубицын</w:t>
      </w:r>
      <w:proofErr w:type="spellEnd"/>
    </w:p>
    <w:p w:rsidR="00FF4EB4" w:rsidRPr="00DC147A" w:rsidRDefault="00FF4EB4" w:rsidP="00FF4EB4">
      <w:pPr>
        <w:jc w:val="both"/>
        <w:rPr>
          <w:rFonts w:ascii="Arial Narrow" w:eastAsia="Times New Roman" w:hAnsi="Arial Narrow"/>
          <w:color w:val="000000"/>
          <w:sz w:val="24"/>
        </w:rPr>
      </w:pPr>
    </w:p>
    <w:p w:rsidR="00F14A25" w:rsidRPr="00DC147A" w:rsidRDefault="00FF4EB4" w:rsidP="003A620D">
      <w:pPr>
        <w:suppressAutoHyphens w:val="0"/>
        <w:rPr>
          <w:rFonts w:ascii="Arial Narrow" w:hAnsi="Arial Narrow"/>
          <w:sz w:val="24"/>
        </w:rPr>
      </w:pPr>
      <w:r w:rsidRPr="00DC147A">
        <w:rPr>
          <w:rFonts w:ascii="Arial Narrow" w:hAnsi="Arial Narrow"/>
          <w:color w:val="000000"/>
          <w:sz w:val="24"/>
        </w:rPr>
        <w:t xml:space="preserve"> </w:t>
      </w:r>
    </w:p>
    <w:sectPr w:rsidR="00F14A25" w:rsidRPr="00DC147A" w:rsidSect="00F1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B4"/>
    <w:rsid w:val="00030427"/>
    <w:rsid w:val="003A57D7"/>
    <w:rsid w:val="003A620D"/>
    <w:rsid w:val="0076357C"/>
    <w:rsid w:val="00DC147A"/>
    <w:rsid w:val="00F14A25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B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E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No Spacing"/>
    <w:uiPriority w:val="1"/>
    <w:qFormat/>
    <w:rsid w:val="00FF4EB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next w:val="a"/>
    <w:uiPriority w:val="99"/>
    <w:rsid w:val="00FF4E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uiPriority w:val="99"/>
    <w:rsid w:val="00FF4EB4"/>
    <w:rPr>
      <w:rFonts w:eastAsia="Arial" w:cs="Arial"/>
      <w:b/>
      <w:bCs/>
      <w:szCs w:val="20"/>
    </w:rPr>
  </w:style>
  <w:style w:type="character" w:styleId="a5">
    <w:name w:val="Hyperlink"/>
    <w:basedOn w:val="a0"/>
    <w:uiPriority w:val="99"/>
    <w:semiHidden/>
    <w:unhideWhenUsed/>
    <w:rsid w:val="00FF4E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4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EB4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B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E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No Spacing"/>
    <w:uiPriority w:val="1"/>
    <w:qFormat/>
    <w:rsid w:val="00FF4EB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next w:val="a"/>
    <w:uiPriority w:val="99"/>
    <w:rsid w:val="00FF4E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uiPriority w:val="99"/>
    <w:rsid w:val="00FF4EB4"/>
    <w:rPr>
      <w:rFonts w:eastAsia="Arial" w:cs="Arial"/>
      <w:b/>
      <w:bCs/>
      <w:szCs w:val="20"/>
    </w:rPr>
  </w:style>
  <w:style w:type="character" w:styleId="a5">
    <w:name w:val="Hyperlink"/>
    <w:basedOn w:val="a0"/>
    <w:uiPriority w:val="99"/>
    <w:semiHidden/>
    <w:unhideWhenUsed/>
    <w:rsid w:val="00FF4E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4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EB4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3466/30b3f8c55f65557c253227a65b908cc075ce114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3</cp:revision>
  <cp:lastPrinted>2023-07-03T07:38:00Z</cp:lastPrinted>
  <dcterms:created xsi:type="dcterms:W3CDTF">2023-07-04T08:54:00Z</dcterms:created>
  <dcterms:modified xsi:type="dcterms:W3CDTF">2023-07-04T08:55:00Z</dcterms:modified>
</cp:coreProperties>
</file>